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60924" w14:textId="77777777" w:rsidR="00AD6D92" w:rsidRPr="006A0BDE" w:rsidRDefault="00AD6D92" w:rsidP="006A0BDE">
      <w:pPr>
        <w:spacing w:line="360" w:lineRule="auto"/>
        <w:jc w:val="center"/>
        <w:rPr>
          <w:rFonts w:asciiTheme="minorEastAsia" w:hAnsiTheme="minorEastAsia"/>
          <w:sz w:val="32"/>
          <w:szCs w:val="32"/>
        </w:rPr>
      </w:pPr>
      <w:r w:rsidRPr="00A000E4">
        <w:rPr>
          <w:rFonts w:asciiTheme="minorEastAsia" w:hAnsiTheme="minorEastAsia" w:hint="eastAsia"/>
          <w:spacing w:val="183"/>
          <w:kern w:val="0"/>
          <w:sz w:val="32"/>
          <w:szCs w:val="32"/>
          <w:fitText w:val="5120" w:id="1228552705"/>
        </w:rPr>
        <w:t>一般質問通告一</w:t>
      </w:r>
      <w:r w:rsidRPr="00A000E4">
        <w:rPr>
          <w:rFonts w:asciiTheme="minorEastAsia" w:hAnsiTheme="minorEastAsia" w:hint="eastAsia"/>
          <w:kern w:val="0"/>
          <w:sz w:val="32"/>
          <w:szCs w:val="32"/>
          <w:fitText w:val="5120" w:id="1228552705"/>
        </w:rPr>
        <w:t>覧</w:t>
      </w:r>
    </w:p>
    <w:p w14:paraId="257985CB" w14:textId="1CE34030" w:rsidR="00AD6D92" w:rsidRPr="006A0BDE" w:rsidRDefault="007F73AA" w:rsidP="006A0BDE">
      <w:pPr>
        <w:spacing w:line="360" w:lineRule="auto"/>
        <w:jc w:val="left"/>
        <w:rPr>
          <w:rFonts w:asciiTheme="minorEastAsia" w:hAnsiTheme="minorEastAsia"/>
          <w:sz w:val="24"/>
          <w:szCs w:val="24"/>
        </w:rPr>
      </w:pPr>
      <w:r>
        <w:rPr>
          <w:rFonts w:asciiTheme="minorEastAsia" w:hAnsiTheme="minorEastAsia" w:hint="eastAsia"/>
          <w:sz w:val="24"/>
          <w:szCs w:val="24"/>
        </w:rPr>
        <w:t>令和</w:t>
      </w:r>
      <w:r w:rsidR="00DB2DDF">
        <w:rPr>
          <w:rFonts w:asciiTheme="minorEastAsia" w:hAnsiTheme="minorEastAsia" w:hint="eastAsia"/>
          <w:sz w:val="24"/>
          <w:szCs w:val="24"/>
        </w:rPr>
        <w:t>８</w:t>
      </w:r>
      <w:r w:rsidR="00AD6D92" w:rsidRPr="006A0BDE">
        <w:rPr>
          <w:rFonts w:asciiTheme="minorEastAsia" w:hAnsiTheme="minorEastAsia" w:hint="eastAsia"/>
          <w:sz w:val="24"/>
          <w:szCs w:val="24"/>
        </w:rPr>
        <w:t>年第</w:t>
      </w:r>
      <w:r w:rsidR="002308CA">
        <w:rPr>
          <w:rFonts w:asciiTheme="minorEastAsia" w:hAnsiTheme="minorEastAsia" w:hint="eastAsia"/>
          <w:sz w:val="24"/>
          <w:szCs w:val="24"/>
        </w:rPr>
        <w:t>５</w:t>
      </w:r>
      <w:r w:rsidR="00AD6D92" w:rsidRPr="006A0BDE">
        <w:rPr>
          <w:rFonts w:asciiTheme="minorEastAsia" w:hAnsiTheme="minorEastAsia" w:hint="eastAsia"/>
          <w:sz w:val="24"/>
          <w:szCs w:val="24"/>
        </w:rPr>
        <w:t>回（</w:t>
      </w:r>
      <w:r w:rsidR="002308CA">
        <w:rPr>
          <w:rFonts w:asciiTheme="minorEastAsia" w:hAnsiTheme="minorEastAsia" w:hint="eastAsia"/>
          <w:sz w:val="24"/>
          <w:szCs w:val="24"/>
        </w:rPr>
        <w:t>６</w:t>
      </w:r>
      <w:r w:rsidR="00AD6D92" w:rsidRPr="006A0BDE">
        <w:rPr>
          <w:rFonts w:asciiTheme="minorEastAsia" w:hAnsiTheme="minorEastAsia" w:hint="eastAsia"/>
          <w:sz w:val="24"/>
          <w:szCs w:val="24"/>
        </w:rPr>
        <w:t>月）定例会</w:t>
      </w:r>
    </w:p>
    <w:tbl>
      <w:tblPr>
        <w:tblStyle w:val="a7"/>
        <w:tblW w:w="0" w:type="auto"/>
        <w:jc w:val="center"/>
        <w:tblLook w:val="04A0" w:firstRow="1" w:lastRow="0" w:firstColumn="1" w:lastColumn="0" w:noHBand="0" w:noVBand="1"/>
      </w:tblPr>
      <w:tblGrid>
        <w:gridCol w:w="809"/>
        <w:gridCol w:w="2156"/>
        <w:gridCol w:w="3161"/>
        <w:gridCol w:w="6256"/>
        <w:gridCol w:w="1672"/>
        <w:gridCol w:w="1292"/>
      </w:tblGrid>
      <w:tr w:rsidR="00AD6D92" w:rsidRPr="006A0BDE" w14:paraId="59A567C2" w14:textId="77777777" w:rsidTr="00A23A9E">
        <w:trPr>
          <w:trHeight w:val="548"/>
          <w:jc w:val="center"/>
        </w:trPr>
        <w:tc>
          <w:tcPr>
            <w:tcW w:w="809" w:type="dxa"/>
          </w:tcPr>
          <w:p w14:paraId="420E7CCF" w14:textId="77777777" w:rsidR="00AD6D92" w:rsidRPr="006A0BDE" w:rsidRDefault="00AD6D92" w:rsidP="006A0BDE">
            <w:pPr>
              <w:spacing w:line="360" w:lineRule="auto"/>
              <w:jc w:val="center"/>
              <w:rPr>
                <w:rFonts w:asciiTheme="minorEastAsia" w:hAnsiTheme="minorEastAsia"/>
                <w:sz w:val="24"/>
                <w:szCs w:val="24"/>
              </w:rPr>
            </w:pPr>
            <w:r w:rsidRPr="006A0BDE">
              <w:rPr>
                <w:rFonts w:asciiTheme="minorEastAsia" w:hAnsiTheme="minorEastAsia" w:hint="eastAsia"/>
                <w:sz w:val="24"/>
                <w:szCs w:val="24"/>
              </w:rPr>
              <w:t>順番</w:t>
            </w:r>
          </w:p>
        </w:tc>
        <w:tc>
          <w:tcPr>
            <w:tcW w:w="2156" w:type="dxa"/>
          </w:tcPr>
          <w:p w14:paraId="40D6F6A7" w14:textId="77777777" w:rsidR="00AD6D92" w:rsidRPr="006A0BDE" w:rsidRDefault="00D84AA0" w:rsidP="00D84AA0">
            <w:pPr>
              <w:spacing w:line="360" w:lineRule="auto"/>
              <w:jc w:val="center"/>
              <w:rPr>
                <w:rFonts w:asciiTheme="minorEastAsia" w:hAnsiTheme="minorEastAsia"/>
                <w:sz w:val="24"/>
                <w:szCs w:val="24"/>
              </w:rPr>
            </w:pPr>
            <w:r w:rsidRPr="00D84AA0">
              <w:rPr>
                <w:rFonts w:asciiTheme="minorEastAsia" w:hAnsiTheme="minorEastAsia" w:hint="eastAsia"/>
                <w:spacing w:val="180"/>
                <w:kern w:val="0"/>
                <w:sz w:val="24"/>
                <w:szCs w:val="24"/>
                <w:fitText w:val="1440" w:id="1228557312"/>
              </w:rPr>
              <w:t>通告</w:t>
            </w:r>
            <w:r w:rsidR="00AD6D92" w:rsidRPr="00D84AA0">
              <w:rPr>
                <w:rFonts w:asciiTheme="minorEastAsia" w:hAnsiTheme="minorEastAsia" w:hint="eastAsia"/>
                <w:kern w:val="0"/>
                <w:sz w:val="24"/>
                <w:szCs w:val="24"/>
                <w:fitText w:val="1440" w:id="1228557312"/>
              </w:rPr>
              <w:t>者</w:t>
            </w:r>
          </w:p>
        </w:tc>
        <w:tc>
          <w:tcPr>
            <w:tcW w:w="3161" w:type="dxa"/>
            <w:tcBorders>
              <w:bottom w:val="single" w:sz="4" w:space="0" w:color="auto"/>
            </w:tcBorders>
          </w:tcPr>
          <w:p w14:paraId="11C13C43" w14:textId="77777777" w:rsidR="00AD6D92" w:rsidRPr="006A0BDE" w:rsidRDefault="00AD6D92" w:rsidP="006A0BDE">
            <w:pPr>
              <w:spacing w:line="360" w:lineRule="auto"/>
              <w:jc w:val="center"/>
              <w:rPr>
                <w:rFonts w:asciiTheme="minorEastAsia" w:hAnsiTheme="minorEastAsia"/>
                <w:sz w:val="24"/>
                <w:szCs w:val="24"/>
              </w:rPr>
            </w:pPr>
            <w:r w:rsidRPr="006A0BDE">
              <w:rPr>
                <w:rFonts w:asciiTheme="minorEastAsia" w:hAnsiTheme="minorEastAsia" w:hint="eastAsia"/>
                <w:sz w:val="24"/>
                <w:szCs w:val="24"/>
              </w:rPr>
              <w:t>質　問　事　項</w:t>
            </w:r>
          </w:p>
        </w:tc>
        <w:tc>
          <w:tcPr>
            <w:tcW w:w="6256" w:type="dxa"/>
            <w:tcBorders>
              <w:bottom w:val="single" w:sz="4" w:space="0" w:color="auto"/>
            </w:tcBorders>
          </w:tcPr>
          <w:p w14:paraId="3D3196C7" w14:textId="77777777" w:rsidR="00AD6D92" w:rsidRPr="006A0BDE" w:rsidRDefault="00AD6D92" w:rsidP="006A0BDE">
            <w:pPr>
              <w:spacing w:line="360" w:lineRule="auto"/>
              <w:jc w:val="center"/>
              <w:rPr>
                <w:rFonts w:asciiTheme="minorEastAsia" w:hAnsiTheme="minorEastAsia"/>
                <w:sz w:val="24"/>
                <w:szCs w:val="24"/>
              </w:rPr>
            </w:pPr>
            <w:r w:rsidRPr="006A0BDE">
              <w:rPr>
                <w:rFonts w:asciiTheme="minorEastAsia" w:hAnsiTheme="minorEastAsia" w:hint="eastAsia"/>
                <w:sz w:val="24"/>
                <w:szCs w:val="24"/>
              </w:rPr>
              <w:t>質　　問　　の　　要　　旨</w:t>
            </w:r>
          </w:p>
        </w:tc>
        <w:tc>
          <w:tcPr>
            <w:tcW w:w="1672" w:type="dxa"/>
            <w:tcBorders>
              <w:bottom w:val="single" w:sz="4" w:space="0" w:color="auto"/>
            </w:tcBorders>
          </w:tcPr>
          <w:p w14:paraId="3272323A" w14:textId="77777777" w:rsidR="00AD6D92" w:rsidRPr="006A0BDE" w:rsidRDefault="00AD6D92" w:rsidP="006A0BDE">
            <w:pPr>
              <w:spacing w:line="360" w:lineRule="auto"/>
              <w:jc w:val="center"/>
              <w:rPr>
                <w:rFonts w:asciiTheme="minorEastAsia" w:hAnsiTheme="minorEastAsia"/>
                <w:sz w:val="24"/>
                <w:szCs w:val="24"/>
              </w:rPr>
            </w:pPr>
            <w:r w:rsidRPr="006A0BDE">
              <w:rPr>
                <w:rFonts w:asciiTheme="minorEastAsia" w:hAnsiTheme="minorEastAsia" w:hint="eastAsia"/>
                <w:sz w:val="24"/>
                <w:szCs w:val="24"/>
              </w:rPr>
              <w:t>質問の相手方</w:t>
            </w:r>
          </w:p>
        </w:tc>
        <w:tc>
          <w:tcPr>
            <w:tcW w:w="1292" w:type="dxa"/>
            <w:tcBorders>
              <w:bottom w:val="single" w:sz="4" w:space="0" w:color="auto"/>
            </w:tcBorders>
          </w:tcPr>
          <w:p w14:paraId="61FD9E0E" w14:textId="77777777" w:rsidR="00AD6D92" w:rsidRPr="006A0BDE" w:rsidRDefault="00AD6D92" w:rsidP="006A0BDE">
            <w:pPr>
              <w:spacing w:line="360" w:lineRule="auto"/>
              <w:jc w:val="center"/>
              <w:rPr>
                <w:rFonts w:asciiTheme="minorEastAsia" w:hAnsiTheme="minorEastAsia"/>
                <w:sz w:val="24"/>
                <w:szCs w:val="24"/>
              </w:rPr>
            </w:pPr>
            <w:r w:rsidRPr="006A0BDE">
              <w:rPr>
                <w:rFonts w:asciiTheme="minorEastAsia" w:hAnsiTheme="minorEastAsia" w:hint="eastAsia"/>
                <w:sz w:val="24"/>
                <w:szCs w:val="24"/>
              </w:rPr>
              <w:t>備　　考</w:t>
            </w:r>
          </w:p>
        </w:tc>
      </w:tr>
      <w:tr w:rsidR="00045FB1" w:rsidRPr="00577470" w14:paraId="793980F2" w14:textId="77777777" w:rsidTr="00AD2590">
        <w:trPr>
          <w:trHeight w:val="2562"/>
          <w:jc w:val="center"/>
        </w:trPr>
        <w:tc>
          <w:tcPr>
            <w:tcW w:w="809" w:type="dxa"/>
            <w:vAlign w:val="center"/>
          </w:tcPr>
          <w:p w14:paraId="37945EFC" w14:textId="31143191" w:rsidR="00045FB1" w:rsidRDefault="00045FB1" w:rsidP="00DC6F13">
            <w:pPr>
              <w:spacing w:line="400" w:lineRule="exact"/>
              <w:jc w:val="center"/>
              <w:rPr>
                <w:rFonts w:asciiTheme="minorEastAsia" w:hAnsiTheme="minorEastAsia"/>
                <w:sz w:val="24"/>
                <w:szCs w:val="24"/>
              </w:rPr>
            </w:pPr>
            <w:r>
              <w:rPr>
                <w:rFonts w:asciiTheme="minorEastAsia" w:hAnsiTheme="minorEastAsia" w:hint="eastAsia"/>
                <w:sz w:val="24"/>
                <w:szCs w:val="24"/>
              </w:rPr>
              <w:t>１</w:t>
            </w:r>
          </w:p>
        </w:tc>
        <w:tc>
          <w:tcPr>
            <w:tcW w:w="2156" w:type="dxa"/>
            <w:vAlign w:val="center"/>
          </w:tcPr>
          <w:p w14:paraId="520CAE8E" w14:textId="77777777" w:rsidR="00045FB1" w:rsidRDefault="00045FB1" w:rsidP="00DC6F13">
            <w:pPr>
              <w:spacing w:line="400" w:lineRule="exact"/>
              <w:jc w:val="center"/>
              <w:rPr>
                <w:rFonts w:asciiTheme="minorEastAsia" w:hAnsiTheme="minorEastAsia"/>
                <w:sz w:val="24"/>
                <w:szCs w:val="24"/>
              </w:rPr>
            </w:pPr>
            <w:r>
              <w:rPr>
                <w:rFonts w:asciiTheme="minorEastAsia" w:hAnsiTheme="minorEastAsia" w:hint="eastAsia"/>
                <w:sz w:val="24"/>
                <w:szCs w:val="24"/>
              </w:rPr>
              <w:t>遠坂　道太</w:t>
            </w:r>
          </w:p>
        </w:tc>
        <w:tc>
          <w:tcPr>
            <w:tcW w:w="3161" w:type="dxa"/>
            <w:tcBorders>
              <w:top w:val="single" w:sz="4" w:space="0" w:color="auto"/>
              <w:bottom w:val="single" w:sz="4" w:space="0" w:color="auto"/>
            </w:tcBorders>
            <w:vAlign w:val="center"/>
          </w:tcPr>
          <w:p w14:paraId="4B916297" w14:textId="24D8C527" w:rsidR="00045FB1" w:rsidRPr="005C1BBB" w:rsidRDefault="00045FB1" w:rsidP="00EB2423">
            <w:pPr>
              <w:ind w:left="480" w:hangingChars="200" w:hanging="480"/>
              <w:jc w:val="both"/>
              <w:rPr>
                <w:rFonts w:asciiTheme="minorEastAsia" w:hAnsiTheme="minorEastAsia"/>
                <w:sz w:val="24"/>
                <w:szCs w:val="24"/>
              </w:rPr>
            </w:pPr>
            <w:r w:rsidRPr="005C1BBB">
              <w:rPr>
                <w:rFonts w:asciiTheme="minorEastAsia" w:hAnsiTheme="minorEastAsia" w:hint="eastAsia"/>
                <w:sz w:val="24"/>
                <w:szCs w:val="24"/>
              </w:rPr>
              <w:t>一、</w:t>
            </w:r>
            <w:r w:rsidR="00885555" w:rsidRPr="00885555">
              <w:rPr>
                <w:rFonts w:asciiTheme="minorEastAsia" w:hAnsiTheme="minorEastAsia" w:hint="eastAsia"/>
                <w:sz w:val="24"/>
                <w:szCs w:val="24"/>
              </w:rPr>
              <w:t>スポーツ施設の利用促進を図るための取組について</w:t>
            </w:r>
          </w:p>
        </w:tc>
        <w:tc>
          <w:tcPr>
            <w:tcW w:w="6256" w:type="dxa"/>
            <w:tcBorders>
              <w:top w:val="single" w:sz="4" w:space="0" w:color="auto"/>
              <w:bottom w:val="single" w:sz="4" w:space="0" w:color="auto"/>
            </w:tcBorders>
          </w:tcPr>
          <w:p w14:paraId="23800F01" w14:textId="77777777" w:rsidR="00045FB1" w:rsidRDefault="00045FB1" w:rsidP="00DC6F13">
            <w:pPr>
              <w:spacing w:line="280" w:lineRule="exact"/>
              <w:ind w:left="420" w:hangingChars="200" w:hanging="420"/>
              <w:jc w:val="left"/>
              <w:rPr>
                <w:rFonts w:asciiTheme="minorEastAsia" w:hAnsiTheme="minorEastAsia"/>
                <w:szCs w:val="24"/>
              </w:rPr>
            </w:pPr>
          </w:p>
          <w:p w14:paraId="0F3992E4" w14:textId="77777777" w:rsidR="00885555" w:rsidRPr="00885555" w:rsidRDefault="00885555" w:rsidP="00885555">
            <w:pPr>
              <w:spacing w:line="280" w:lineRule="exact"/>
              <w:ind w:left="420" w:hangingChars="200" w:hanging="420"/>
              <w:jc w:val="left"/>
              <w:rPr>
                <w:rFonts w:asciiTheme="minorEastAsia" w:hAnsiTheme="minorEastAsia"/>
                <w:szCs w:val="24"/>
              </w:rPr>
            </w:pPr>
            <w:r w:rsidRPr="00885555">
              <w:rPr>
                <w:rFonts w:asciiTheme="minorEastAsia" w:hAnsiTheme="minorEastAsia" w:hint="eastAsia"/>
                <w:szCs w:val="24"/>
              </w:rPr>
              <w:t>１、海洋センター体育館に隣接する空き地について、活用を検討してはどうか。</w:t>
            </w:r>
          </w:p>
          <w:p w14:paraId="2EC4F964" w14:textId="77777777" w:rsidR="00885555" w:rsidRPr="00885555" w:rsidRDefault="00885555" w:rsidP="00885555">
            <w:pPr>
              <w:spacing w:line="280" w:lineRule="exact"/>
              <w:ind w:left="420" w:hangingChars="200" w:hanging="420"/>
              <w:jc w:val="left"/>
              <w:rPr>
                <w:rFonts w:asciiTheme="minorEastAsia" w:hAnsiTheme="minorEastAsia"/>
                <w:szCs w:val="24"/>
              </w:rPr>
            </w:pPr>
          </w:p>
          <w:p w14:paraId="55A02C85" w14:textId="77777777" w:rsidR="00885555" w:rsidRPr="00885555" w:rsidRDefault="00885555" w:rsidP="00885555">
            <w:pPr>
              <w:spacing w:line="280" w:lineRule="exact"/>
              <w:ind w:left="420" w:hangingChars="200" w:hanging="420"/>
              <w:jc w:val="left"/>
              <w:rPr>
                <w:rFonts w:asciiTheme="minorEastAsia" w:hAnsiTheme="minorEastAsia"/>
                <w:szCs w:val="24"/>
              </w:rPr>
            </w:pPr>
            <w:r w:rsidRPr="00885555">
              <w:rPr>
                <w:rFonts w:asciiTheme="minorEastAsia" w:hAnsiTheme="minorEastAsia" w:hint="eastAsia"/>
                <w:szCs w:val="24"/>
              </w:rPr>
              <w:t>２、海洋センター体育館に柔道畳を整備し、合宿所として活用する考えはないか。</w:t>
            </w:r>
          </w:p>
          <w:p w14:paraId="7CD8D72F" w14:textId="77777777" w:rsidR="00885555" w:rsidRPr="00885555" w:rsidRDefault="00885555" w:rsidP="00885555">
            <w:pPr>
              <w:spacing w:line="280" w:lineRule="exact"/>
              <w:ind w:left="420" w:hangingChars="200" w:hanging="420"/>
              <w:jc w:val="left"/>
              <w:rPr>
                <w:rFonts w:asciiTheme="minorEastAsia" w:hAnsiTheme="minorEastAsia"/>
                <w:szCs w:val="24"/>
              </w:rPr>
            </w:pPr>
          </w:p>
          <w:p w14:paraId="3435C915" w14:textId="77777777" w:rsidR="00045FB1" w:rsidRDefault="00885555" w:rsidP="00885555">
            <w:pPr>
              <w:spacing w:line="280" w:lineRule="exact"/>
              <w:ind w:left="420" w:hangingChars="200" w:hanging="420"/>
              <w:jc w:val="left"/>
              <w:rPr>
                <w:rFonts w:asciiTheme="minorEastAsia" w:hAnsiTheme="minorEastAsia"/>
                <w:szCs w:val="24"/>
              </w:rPr>
            </w:pPr>
            <w:r w:rsidRPr="00885555">
              <w:rPr>
                <w:rFonts w:asciiTheme="minorEastAsia" w:hAnsiTheme="minorEastAsia" w:hint="eastAsia"/>
                <w:szCs w:val="24"/>
              </w:rPr>
              <w:t>３、合宿施設及びスポーツ施設の利用向上に向けて、今後どのように取り組んでいくのか。</w:t>
            </w:r>
          </w:p>
          <w:p w14:paraId="53FDF64D" w14:textId="25C4235B" w:rsidR="001E0504" w:rsidRDefault="001E0504" w:rsidP="00885555">
            <w:pPr>
              <w:spacing w:line="280" w:lineRule="exact"/>
              <w:ind w:left="420" w:hangingChars="200" w:hanging="420"/>
              <w:jc w:val="left"/>
              <w:rPr>
                <w:rFonts w:asciiTheme="minorEastAsia" w:hAnsiTheme="minorEastAsia"/>
                <w:szCs w:val="24"/>
              </w:rPr>
            </w:pPr>
          </w:p>
        </w:tc>
        <w:tc>
          <w:tcPr>
            <w:tcW w:w="1672" w:type="dxa"/>
            <w:tcBorders>
              <w:top w:val="single" w:sz="4" w:space="0" w:color="auto"/>
              <w:bottom w:val="single" w:sz="4" w:space="0" w:color="auto"/>
            </w:tcBorders>
            <w:vAlign w:val="center"/>
          </w:tcPr>
          <w:p w14:paraId="15BD472D" w14:textId="77777777" w:rsidR="00045FB1" w:rsidRDefault="00045FB1" w:rsidP="00DC6F13">
            <w:pPr>
              <w:spacing w:line="400" w:lineRule="exact"/>
              <w:jc w:val="center"/>
              <w:rPr>
                <w:rFonts w:asciiTheme="minorEastAsia" w:hAnsiTheme="minorEastAsia"/>
                <w:sz w:val="24"/>
                <w:szCs w:val="24"/>
              </w:rPr>
            </w:pPr>
            <w:r>
              <w:rPr>
                <w:rFonts w:asciiTheme="minorEastAsia" w:hAnsiTheme="minorEastAsia" w:hint="eastAsia"/>
                <w:sz w:val="24"/>
                <w:szCs w:val="24"/>
              </w:rPr>
              <w:t>町　長</w:t>
            </w:r>
          </w:p>
          <w:p w14:paraId="50DEDD62" w14:textId="04C8F2C9" w:rsidR="0078183C" w:rsidRPr="00540B91" w:rsidRDefault="0078183C" w:rsidP="00DC6F13">
            <w:pPr>
              <w:spacing w:line="400" w:lineRule="exact"/>
              <w:jc w:val="center"/>
              <w:rPr>
                <w:rFonts w:asciiTheme="minorEastAsia" w:hAnsiTheme="minorEastAsia"/>
                <w:sz w:val="24"/>
                <w:szCs w:val="24"/>
              </w:rPr>
            </w:pPr>
            <w:r>
              <w:rPr>
                <w:rFonts w:asciiTheme="minorEastAsia" w:hAnsiTheme="minorEastAsia" w:hint="eastAsia"/>
                <w:sz w:val="24"/>
                <w:szCs w:val="24"/>
              </w:rPr>
              <w:t>教育長</w:t>
            </w:r>
          </w:p>
        </w:tc>
        <w:tc>
          <w:tcPr>
            <w:tcW w:w="1292" w:type="dxa"/>
          </w:tcPr>
          <w:p w14:paraId="10DFEAA5" w14:textId="77777777" w:rsidR="00045FB1" w:rsidRPr="00577470" w:rsidRDefault="00045FB1" w:rsidP="00DC6F13">
            <w:pPr>
              <w:spacing w:line="400" w:lineRule="exact"/>
              <w:jc w:val="left"/>
              <w:rPr>
                <w:rFonts w:asciiTheme="minorEastAsia" w:hAnsiTheme="minorEastAsia"/>
                <w:sz w:val="24"/>
                <w:szCs w:val="24"/>
              </w:rPr>
            </w:pPr>
          </w:p>
        </w:tc>
      </w:tr>
      <w:tr w:rsidR="00AD2590" w:rsidRPr="00577470" w14:paraId="0664C2C5" w14:textId="77777777" w:rsidTr="00AD2590">
        <w:tblPrEx>
          <w:jc w:val="left"/>
        </w:tblPrEx>
        <w:trPr>
          <w:trHeight w:val="2857"/>
        </w:trPr>
        <w:tc>
          <w:tcPr>
            <w:tcW w:w="809" w:type="dxa"/>
            <w:vAlign w:val="center"/>
          </w:tcPr>
          <w:p w14:paraId="1C862DFE" w14:textId="1A11F76B" w:rsidR="00AD2590" w:rsidRDefault="00AD2590" w:rsidP="00E80130">
            <w:pPr>
              <w:spacing w:line="400" w:lineRule="exact"/>
              <w:jc w:val="center"/>
              <w:rPr>
                <w:rFonts w:asciiTheme="minorEastAsia" w:hAnsiTheme="minorEastAsia"/>
                <w:sz w:val="24"/>
                <w:szCs w:val="24"/>
              </w:rPr>
            </w:pPr>
            <w:r>
              <w:rPr>
                <w:rFonts w:asciiTheme="minorEastAsia" w:hAnsiTheme="minorEastAsia" w:hint="eastAsia"/>
                <w:sz w:val="24"/>
                <w:szCs w:val="24"/>
              </w:rPr>
              <w:t>２</w:t>
            </w:r>
          </w:p>
        </w:tc>
        <w:tc>
          <w:tcPr>
            <w:tcW w:w="2156" w:type="dxa"/>
            <w:vAlign w:val="center"/>
          </w:tcPr>
          <w:p w14:paraId="629F3759" w14:textId="77777777" w:rsidR="00AD2590" w:rsidRPr="00641486" w:rsidRDefault="00AD2590" w:rsidP="00E80130">
            <w:pPr>
              <w:spacing w:line="400" w:lineRule="exact"/>
              <w:jc w:val="center"/>
              <w:rPr>
                <w:rFonts w:asciiTheme="minorEastAsia" w:hAnsiTheme="minorEastAsia"/>
                <w:sz w:val="24"/>
                <w:szCs w:val="24"/>
              </w:rPr>
            </w:pPr>
            <w:r>
              <w:rPr>
                <w:rFonts w:asciiTheme="minorEastAsia" w:hAnsiTheme="minorEastAsia" w:hint="eastAsia"/>
                <w:sz w:val="24"/>
                <w:szCs w:val="24"/>
              </w:rPr>
              <w:t>椎葉　弘樹</w:t>
            </w:r>
          </w:p>
        </w:tc>
        <w:tc>
          <w:tcPr>
            <w:tcW w:w="3161" w:type="dxa"/>
          </w:tcPr>
          <w:p w14:paraId="111B3584" w14:textId="77777777" w:rsidR="00AD2590" w:rsidRDefault="00AD2590" w:rsidP="00E80130">
            <w:pPr>
              <w:jc w:val="both"/>
              <w:rPr>
                <w:rFonts w:asciiTheme="minorEastAsia" w:hAnsiTheme="minorEastAsia"/>
                <w:sz w:val="24"/>
                <w:szCs w:val="24"/>
              </w:rPr>
            </w:pPr>
          </w:p>
          <w:p w14:paraId="56D20355" w14:textId="360EB896" w:rsidR="00AD2590" w:rsidRPr="00035833" w:rsidRDefault="00AD2590" w:rsidP="00AD2590">
            <w:pPr>
              <w:ind w:left="480" w:hangingChars="200" w:hanging="480"/>
              <w:jc w:val="both"/>
              <w:rPr>
                <w:rFonts w:asciiTheme="minorEastAsia" w:hAnsiTheme="minorEastAsia"/>
                <w:sz w:val="24"/>
                <w:szCs w:val="24"/>
              </w:rPr>
            </w:pPr>
            <w:r w:rsidRPr="00FB78AD">
              <w:rPr>
                <w:rFonts w:asciiTheme="minorEastAsia" w:hAnsiTheme="minorEastAsia" w:hint="eastAsia"/>
                <w:sz w:val="24"/>
                <w:szCs w:val="24"/>
              </w:rPr>
              <w:t>一、</w:t>
            </w:r>
            <w:r w:rsidRPr="00AD2590">
              <w:rPr>
                <w:rFonts w:asciiTheme="minorEastAsia" w:hAnsiTheme="minorEastAsia" w:hint="eastAsia"/>
                <w:sz w:val="24"/>
                <w:szCs w:val="24"/>
              </w:rPr>
              <w:t>町民の誇りと関係人口を育む未来の森づくりについて</w:t>
            </w:r>
          </w:p>
        </w:tc>
        <w:tc>
          <w:tcPr>
            <w:tcW w:w="6256" w:type="dxa"/>
          </w:tcPr>
          <w:p w14:paraId="51D6AF71" w14:textId="77777777" w:rsidR="00AD2590" w:rsidRDefault="00AD2590" w:rsidP="00E80130">
            <w:pPr>
              <w:spacing w:line="280" w:lineRule="exact"/>
              <w:jc w:val="both"/>
              <w:rPr>
                <w:rFonts w:asciiTheme="minorEastAsia" w:hAnsiTheme="minorEastAsia"/>
                <w:szCs w:val="24"/>
              </w:rPr>
            </w:pPr>
          </w:p>
          <w:p w14:paraId="2058CC91" w14:textId="77777777" w:rsidR="00AD2590" w:rsidRPr="00AD2590" w:rsidRDefault="00AD2590" w:rsidP="00AD2590">
            <w:pPr>
              <w:spacing w:line="280" w:lineRule="exact"/>
              <w:ind w:left="420" w:hangingChars="200" w:hanging="420"/>
              <w:jc w:val="both"/>
              <w:rPr>
                <w:rFonts w:asciiTheme="minorEastAsia" w:hAnsiTheme="minorEastAsia"/>
                <w:szCs w:val="24"/>
              </w:rPr>
            </w:pPr>
            <w:r w:rsidRPr="00AD2590">
              <w:rPr>
                <w:rFonts w:asciiTheme="minorEastAsia" w:hAnsiTheme="minorEastAsia" w:hint="eastAsia"/>
                <w:szCs w:val="24"/>
              </w:rPr>
              <w:t>１、町の森づくりの歴史や記念植樹の情報を見える化し、町民や町外の方々と共有する考えはないか。</w:t>
            </w:r>
          </w:p>
          <w:p w14:paraId="09AC8E0D" w14:textId="77777777" w:rsidR="00AD2590" w:rsidRPr="00AD2590" w:rsidRDefault="00AD2590" w:rsidP="00AD2590">
            <w:pPr>
              <w:spacing w:line="280" w:lineRule="exact"/>
              <w:ind w:left="420" w:hangingChars="200" w:hanging="420"/>
              <w:jc w:val="both"/>
              <w:rPr>
                <w:rFonts w:asciiTheme="minorEastAsia" w:hAnsiTheme="minorEastAsia"/>
                <w:szCs w:val="24"/>
              </w:rPr>
            </w:pPr>
          </w:p>
          <w:p w14:paraId="3BD2451E" w14:textId="77777777" w:rsidR="00AD2590" w:rsidRPr="00AD2590" w:rsidRDefault="00AD2590" w:rsidP="00AD2590">
            <w:pPr>
              <w:spacing w:line="280" w:lineRule="exact"/>
              <w:ind w:left="420" w:hangingChars="200" w:hanging="420"/>
              <w:jc w:val="both"/>
              <w:rPr>
                <w:rFonts w:asciiTheme="minorEastAsia" w:hAnsiTheme="minorEastAsia"/>
                <w:szCs w:val="24"/>
              </w:rPr>
            </w:pPr>
            <w:r w:rsidRPr="00AD2590">
              <w:rPr>
                <w:rFonts w:asciiTheme="minorEastAsia" w:hAnsiTheme="minorEastAsia" w:hint="eastAsia"/>
                <w:szCs w:val="24"/>
              </w:rPr>
              <w:t>２、町民が誇りを持って参加でき、町外の方々も関わりたくなる「森づくりの将来像」を示す考えはないか。</w:t>
            </w:r>
          </w:p>
          <w:p w14:paraId="0CB252D0" w14:textId="77777777" w:rsidR="00AD2590" w:rsidRPr="00AD2590" w:rsidRDefault="00AD2590" w:rsidP="00AD2590">
            <w:pPr>
              <w:spacing w:line="280" w:lineRule="exact"/>
              <w:ind w:left="420" w:hangingChars="200" w:hanging="420"/>
              <w:jc w:val="both"/>
              <w:rPr>
                <w:rFonts w:asciiTheme="minorEastAsia" w:hAnsiTheme="minorEastAsia"/>
                <w:szCs w:val="24"/>
              </w:rPr>
            </w:pPr>
          </w:p>
          <w:p w14:paraId="419994DC" w14:textId="301FB0E8" w:rsidR="00AD2590" w:rsidRDefault="00AD2590" w:rsidP="00AD2590">
            <w:pPr>
              <w:spacing w:line="280" w:lineRule="exact"/>
              <w:ind w:left="420" w:hangingChars="200" w:hanging="420"/>
              <w:jc w:val="both"/>
              <w:rPr>
                <w:rFonts w:asciiTheme="minorEastAsia" w:hAnsiTheme="minorEastAsia"/>
                <w:szCs w:val="24"/>
              </w:rPr>
            </w:pPr>
            <w:r w:rsidRPr="00AD2590">
              <w:rPr>
                <w:rFonts w:asciiTheme="minorEastAsia" w:hAnsiTheme="minorEastAsia" w:hint="eastAsia"/>
                <w:szCs w:val="24"/>
              </w:rPr>
              <w:t>３、花木や紅葉の名所を散策ルートで結び、町民と訪れる人々が四季を通じて楽しめる森づくりを進める考えはないか。</w:t>
            </w:r>
          </w:p>
        </w:tc>
        <w:tc>
          <w:tcPr>
            <w:tcW w:w="1672" w:type="dxa"/>
            <w:vAlign w:val="center"/>
          </w:tcPr>
          <w:p w14:paraId="3BF08367" w14:textId="77777777" w:rsidR="00AD2590" w:rsidRDefault="00AD2590" w:rsidP="00E80130">
            <w:pPr>
              <w:spacing w:line="400" w:lineRule="exact"/>
              <w:jc w:val="center"/>
              <w:rPr>
                <w:rFonts w:asciiTheme="minorEastAsia" w:hAnsiTheme="minorEastAsia"/>
                <w:sz w:val="24"/>
                <w:szCs w:val="24"/>
              </w:rPr>
            </w:pPr>
            <w:r>
              <w:rPr>
                <w:rFonts w:asciiTheme="minorEastAsia" w:hAnsiTheme="minorEastAsia" w:hint="eastAsia"/>
                <w:sz w:val="24"/>
                <w:szCs w:val="24"/>
              </w:rPr>
              <w:t>町　長</w:t>
            </w:r>
          </w:p>
        </w:tc>
        <w:tc>
          <w:tcPr>
            <w:tcW w:w="1292" w:type="dxa"/>
          </w:tcPr>
          <w:p w14:paraId="14EDEB33" w14:textId="77777777" w:rsidR="00AD2590" w:rsidRPr="00577470" w:rsidRDefault="00AD2590" w:rsidP="00E80130">
            <w:pPr>
              <w:spacing w:line="400" w:lineRule="exact"/>
              <w:jc w:val="left"/>
              <w:rPr>
                <w:rFonts w:asciiTheme="minorEastAsia" w:hAnsiTheme="minorEastAsia"/>
                <w:sz w:val="24"/>
                <w:szCs w:val="24"/>
              </w:rPr>
            </w:pPr>
          </w:p>
        </w:tc>
      </w:tr>
    </w:tbl>
    <w:p w14:paraId="47DCF158" w14:textId="77777777" w:rsidR="00190EA9" w:rsidRDefault="00190EA9" w:rsidP="00D23731">
      <w:pPr>
        <w:spacing w:line="360" w:lineRule="auto"/>
        <w:jc w:val="both"/>
        <w:rPr>
          <w:rFonts w:asciiTheme="minorEastAsia" w:hAnsiTheme="minorEastAsia"/>
          <w:kern w:val="0"/>
          <w:sz w:val="22"/>
          <w:szCs w:val="32"/>
        </w:rPr>
      </w:pPr>
    </w:p>
    <w:p w14:paraId="5FAC22F6" w14:textId="77777777" w:rsidR="00AD2590" w:rsidRDefault="00AD2590" w:rsidP="00D23731">
      <w:pPr>
        <w:spacing w:line="360" w:lineRule="auto"/>
        <w:jc w:val="both"/>
        <w:rPr>
          <w:rFonts w:asciiTheme="minorEastAsia" w:hAnsiTheme="minorEastAsia"/>
          <w:kern w:val="0"/>
          <w:sz w:val="22"/>
          <w:szCs w:val="32"/>
        </w:rPr>
      </w:pPr>
    </w:p>
    <w:p w14:paraId="70FEB3DC" w14:textId="77777777" w:rsidR="00AD2590" w:rsidRDefault="00AD2590" w:rsidP="00D23731">
      <w:pPr>
        <w:spacing w:line="360" w:lineRule="auto"/>
        <w:jc w:val="both"/>
        <w:rPr>
          <w:rFonts w:asciiTheme="minorEastAsia" w:hAnsiTheme="minorEastAsia"/>
          <w:kern w:val="0"/>
          <w:sz w:val="22"/>
          <w:szCs w:val="32"/>
        </w:rPr>
      </w:pPr>
    </w:p>
    <w:p w14:paraId="1ADBF5CA" w14:textId="77777777" w:rsidR="00AD2590" w:rsidRDefault="00AD2590" w:rsidP="00D23731">
      <w:pPr>
        <w:spacing w:line="360" w:lineRule="auto"/>
        <w:jc w:val="both"/>
        <w:rPr>
          <w:rFonts w:asciiTheme="minorEastAsia" w:hAnsiTheme="minorEastAsia"/>
          <w:kern w:val="0"/>
          <w:sz w:val="22"/>
          <w:szCs w:val="32"/>
        </w:rPr>
      </w:pPr>
    </w:p>
    <w:tbl>
      <w:tblPr>
        <w:tblStyle w:val="a7"/>
        <w:tblW w:w="0" w:type="auto"/>
        <w:jc w:val="center"/>
        <w:tblLook w:val="04A0" w:firstRow="1" w:lastRow="0" w:firstColumn="1" w:lastColumn="0" w:noHBand="0" w:noVBand="1"/>
      </w:tblPr>
      <w:tblGrid>
        <w:gridCol w:w="809"/>
        <w:gridCol w:w="2156"/>
        <w:gridCol w:w="3161"/>
        <w:gridCol w:w="6256"/>
        <w:gridCol w:w="1672"/>
        <w:gridCol w:w="1292"/>
      </w:tblGrid>
      <w:tr w:rsidR="00AD2590" w:rsidRPr="006A0BDE" w14:paraId="46F974B2" w14:textId="77777777" w:rsidTr="00E80130">
        <w:trPr>
          <w:trHeight w:val="548"/>
          <w:jc w:val="center"/>
        </w:trPr>
        <w:tc>
          <w:tcPr>
            <w:tcW w:w="809" w:type="dxa"/>
          </w:tcPr>
          <w:p w14:paraId="76954838" w14:textId="77777777" w:rsidR="00AD2590" w:rsidRPr="006A0BDE" w:rsidRDefault="00AD2590" w:rsidP="00E80130">
            <w:pPr>
              <w:spacing w:line="360" w:lineRule="auto"/>
              <w:jc w:val="center"/>
              <w:rPr>
                <w:rFonts w:asciiTheme="minorEastAsia" w:hAnsiTheme="minorEastAsia"/>
                <w:sz w:val="24"/>
                <w:szCs w:val="24"/>
              </w:rPr>
            </w:pPr>
            <w:r w:rsidRPr="006A0BDE">
              <w:rPr>
                <w:rFonts w:asciiTheme="minorEastAsia" w:hAnsiTheme="minorEastAsia" w:hint="eastAsia"/>
                <w:sz w:val="24"/>
                <w:szCs w:val="24"/>
              </w:rPr>
              <w:lastRenderedPageBreak/>
              <w:t>順番</w:t>
            </w:r>
          </w:p>
        </w:tc>
        <w:tc>
          <w:tcPr>
            <w:tcW w:w="2156" w:type="dxa"/>
          </w:tcPr>
          <w:p w14:paraId="58007D8F" w14:textId="77777777" w:rsidR="00AD2590" w:rsidRPr="006A0BDE" w:rsidRDefault="00AD2590" w:rsidP="00E80130">
            <w:pPr>
              <w:spacing w:line="360" w:lineRule="auto"/>
              <w:jc w:val="center"/>
              <w:rPr>
                <w:rFonts w:asciiTheme="minorEastAsia" w:hAnsiTheme="minorEastAsia"/>
                <w:sz w:val="24"/>
                <w:szCs w:val="24"/>
              </w:rPr>
            </w:pPr>
            <w:r w:rsidRPr="00AD2590">
              <w:rPr>
                <w:rFonts w:asciiTheme="minorEastAsia" w:hAnsiTheme="minorEastAsia" w:hint="eastAsia"/>
                <w:spacing w:val="180"/>
                <w:kern w:val="0"/>
                <w:sz w:val="24"/>
                <w:szCs w:val="24"/>
                <w:fitText w:val="1440" w:id="-435486720"/>
              </w:rPr>
              <w:t>通告</w:t>
            </w:r>
            <w:r w:rsidRPr="00AD2590">
              <w:rPr>
                <w:rFonts w:asciiTheme="minorEastAsia" w:hAnsiTheme="minorEastAsia" w:hint="eastAsia"/>
                <w:kern w:val="0"/>
                <w:sz w:val="24"/>
                <w:szCs w:val="24"/>
                <w:fitText w:val="1440" w:id="-435486720"/>
              </w:rPr>
              <w:t>者</w:t>
            </w:r>
          </w:p>
        </w:tc>
        <w:tc>
          <w:tcPr>
            <w:tcW w:w="3161" w:type="dxa"/>
            <w:tcBorders>
              <w:bottom w:val="single" w:sz="4" w:space="0" w:color="auto"/>
            </w:tcBorders>
          </w:tcPr>
          <w:p w14:paraId="25DDC279" w14:textId="77777777" w:rsidR="00AD2590" w:rsidRPr="006A0BDE" w:rsidRDefault="00AD2590" w:rsidP="00E80130">
            <w:pPr>
              <w:spacing w:line="360" w:lineRule="auto"/>
              <w:jc w:val="center"/>
              <w:rPr>
                <w:rFonts w:asciiTheme="minorEastAsia" w:hAnsiTheme="minorEastAsia"/>
                <w:sz w:val="24"/>
                <w:szCs w:val="24"/>
              </w:rPr>
            </w:pPr>
            <w:r w:rsidRPr="006A0BDE">
              <w:rPr>
                <w:rFonts w:asciiTheme="minorEastAsia" w:hAnsiTheme="minorEastAsia" w:hint="eastAsia"/>
                <w:sz w:val="24"/>
                <w:szCs w:val="24"/>
              </w:rPr>
              <w:t>質　問　事　項</w:t>
            </w:r>
          </w:p>
        </w:tc>
        <w:tc>
          <w:tcPr>
            <w:tcW w:w="6256" w:type="dxa"/>
            <w:tcBorders>
              <w:bottom w:val="single" w:sz="4" w:space="0" w:color="auto"/>
            </w:tcBorders>
          </w:tcPr>
          <w:p w14:paraId="477A6889" w14:textId="77777777" w:rsidR="00AD2590" w:rsidRPr="006A0BDE" w:rsidRDefault="00AD2590" w:rsidP="00E80130">
            <w:pPr>
              <w:spacing w:line="360" w:lineRule="auto"/>
              <w:jc w:val="center"/>
              <w:rPr>
                <w:rFonts w:asciiTheme="minorEastAsia" w:hAnsiTheme="minorEastAsia"/>
                <w:sz w:val="24"/>
                <w:szCs w:val="24"/>
              </w:rPr>
            </w:pPr>
            <w:r w:rsidRPr="006A0BDE">
              <w:rPr>
                <w:rFonts w:asciiTheme="minorEastAsia" w:hAnsiTheme="minorEastAsia" w:hint="eastAsia"/>
                <w:sz w:val="24"/>
                <w:szCs w:val="24"/>
              </w:rPr>
              <w:t>質　　問　　の　　要　　旨</w:t>
            </w:r>
          </w:p>
        </w:tc>
        <w:tc>
          <w:tcPr>
            <w:tcW w:w="1672" w:type="dxa"/>
            <w:tcBorders>
              <w:bottom w:val="single" w:sz="4" w:space="0" w:color="auto"/>
            </w:tcBorders>
          </w:tcPr>
          <w:p w14:paraId="3E091BAC" w14:textId="77777777" w:rsidR="00AD2590" w:rsidRPr="006A0BDE" w:rsidRDefault="00AD2590" w:rsidP="00E80130">
            <w:pPr>
              <w:spacing w:line="360" w:lineRule="auto"/>
              <w:jc w:val="center"/>
              <w:rPr>
                <w:rFonts w:asciiTheme="minorEastAsia" w:hAnsiTheme="minorEastAsia"/>
                <w:sz w:val="24"/>
                <w:szCs w:val="24"/>
              </w:rPr>
            </w:pPr>
            <w:r w:rsidRPr="006A0BDE">
              <w:rPr>
                <w:rFonts w:asciiTheme="minorEastAsia" w:hAnsiTheme="minorEastAsia" w:hint="eastAsia"/>
                <w:sz w:val="24"/>
                <w:szCs w:val="24"/>
              </w:rPr>
              <w:t>質問の相手方</w:t>
            </w:r>
          </w:p>
        </w:tc>
        <w:tc>
          <w:tcPr>
            <w:tcW w:w="1292" w:type="dxa"/>
            <w:tcBorders>
              <w:bottom w:val="single" w:sz="4" w:space="0" w:color="auto"/>
            </w:tcBorders>
          </w:tcPr>
          <w:p w14:paraId="7E776F65" w14:textId="77777777" w:rsidR="00AD2590" w:rsidRPr="006A0BDE" w:rsidRDefault="00AD2590" w:rsidP="00E80130">
            <w:pPr>
              <w:spacing w:line="360" w:lineRule="auto"/>
              <w:jc w:val="center"/>
              <w:rPr>
                <w:rFonts w:asciiTheme="minorEastAsia" w:hAnsiTheme="minorEastAsia"/>
                <w:sz w:val="24"/>
                <w:szCs w:val="24"/>
              </w:rPr>
            </w:pPr>
            <w:r w:rsidRPr="006A0BDE">
              <w:rPr>
                <w:rFonts w:asciiTheme="minorEastAsia" w:hAnsiTheme="minorEastAsia" w:hint="eastAsia"/>
                <w:sz w:val="24"/>
                <w:szCs w:val="24"/>
              </w:rPr>
              <w:t>備　　考</w:t>
            </w:r>
          </w:p>
        </w:tc>
      </w:tr>
      <w:tr w:rsidR="00AD2590" w:rsidRPr="00577470" w14:paraId="53751D4F" w14:textId="77777777" w:rsidTr="00E80130">
        <w:trPr>
          <w:trHeight w:val="1825"/>
          <w:jc w:val="center"/>
        </w:trPr>
        <w:tc>
          <w:tcPr>
            <w:tcW w:w="809" w:type="dxa"/>
            <w:vAlign w:val="center"/>
          </w:tcPr>
          <w:p w14:paraId="36B97611" w14:textId="30D14BB2" w:rsidR="00AD2590" w:rsidRDefault="00AD2590" w:rsidP="00E80130">
            <w:pPr>
              <w:spacing w:line="400" w:lineRule="exact"/>
              <w:jc w:val="center"/>
              <w:rPr>
                <w:rFonts w:asciiTheme="minorEastAsia" w:hAnsiTheme="minorEastAsia"/>
                <w:sz w:val="24"/>
                <w:szCs w:val="24"/>
              </w:rPr>
            </w:pPr>
            <w:r>
              <w:rPr>
                <w:rFonts w:asciiTheme="minorEastAsia" w:hAnsiTheme="minorEastAsia" w:hint="eastAsia"/>
                <w:sz w:val="24"/>
                <w:szCs w:val="24"/>
              </w:rPr>
              <w:t>３</w:t>
            </w:r>
          </w:p>
        </w:tc>
        <w:tc>
          <w:tcPr>
            <w:tcW w:w="2156" w:type="dxa"/>
            <w:vAlign w:val="center"/>
          </w:tcPr>
          <w:p w14:paraId="03F34A03" w14:textId="77777777" w:rsidR="00AD2590" w:rsidRDefault="00AD2590" w:rsidP="00E80130">
            <w:pPr>
              <w:spacing w:line="400" w:lineRule="exact"/>
              <w:jc w:val="center"/>
              <w:rPr>
                <w:rFonts w:asciiTheme="minorEastAsia" w:hAnsiTheme="minorEastAsia"/>
                <w:sz w:val="24"/>
                <w:szCs w:val="24"/>
              </w:rPr>
            </w:pPr>
            <w:r>
              <w:rPr>
                <w:rFonts w:asciiTheme="minorEastAsia" w:hAnsiTheme="minorEastAsia" w:hint="eastAsia"/>
                <w:sz w:val="24"/>
                <w:szCs w:val="24"/>
              </w:rPr>
              <w:t>西　　靖邦</w:t>
            </w:r>
          </w:p>
        </w:tc>
        <w:tc>
          <w:tcPr>
            <w:tcW w:w="3161" w:type="dxa"/>
            <w:tcBorders>
              <w:top w:val="single" w:sz="4" w:space="0" w:color="auto"/>
              <w:bottom w:val="single" w:sz="4" w:space="0" w:color="auto"/>
            </w:tcBorders>
            <w:vAlign w:val="center"/>
          </w:tcPr>
          <w:p w14:paraId="276B14C8" w14:textId="77777777" w:rsidR="00AD2590" w:rsidRPr="00424837" w:rsidRDefault="00AD2590" w:rsidP="00E80130">
            <w:pPr>
              <w:pStyle w:val="aa"/>
              <w:numPr>
                <w:ilvl w:val="0"/>
                <w:numId w:val="5"/>
              </w:numPr>
              <w:ind w:leftChars="0"/>
              <w:jc w:val="both"/>
              <w:rPr>
                <w:rFonts w:asciiTheme="minorEastAsia" w:hAnsiTheme="minorEastAsia"/>
                <w:sz w:val="24"/>
                <w:szCs w:val="24"/>
              </w:rPr>
            </w:pPr>
            <w:r>
              <w:rPr>
                <w:rFonts w:asciiTheme="minorEastAsia" w:hAnsiTheme="minorEastAsia" w:hint="eastAsia"/>
                <w:sz w:val="24"/>
                <w:szCs w:val="24"/>
              </w:rPr>
              <w:t>建築系公共施設整備における議会への説明の在り方</w:t>
            </w:r>
            <w:r w:rsidRPr="00DA501E">
              <w:rPr>
                <w:rFonts w:asciiTheme="minorEastAsia" w:hAnsiTheme="minorEastAsia" w:hint="eastAsia"/>
                <w:sz w:val="24"/>
                <w:szCs w:val="24"/>
              </w:rPr>
              <w:t>について</w:t>
            </w:r>
          </w:p>
        </w:tc>
        <w:tc>
          <w:tcPr>
            <w:tcW w:w="6256" w:type="dxa"/>
            <w:tcBorders>
              <w:top w:val="single" w:sz="4" w:space="0" w:color="auto"/>
              <w:bottom w:val="single" w:sz="4" w:space="0" w:color="auto"/>
            </w:tcBorders>
          </w:tcPr>
          <w:p w14:paraId="5208FF44" w14:textId="77777777" w:rsidR="00AD2590" w:rsidRDefault="00AD2590" w:rsidP="00E80130">
            <w:pPr>
              <w:spacing w:line="280" w:lineRule="exact"/>
              <w:ind w:left="420" w:hangingChars="200" w:hanging="420"/>
              <w:jc w:val="left"/>
              <w:rPr>
                <w:rFonts w:asciiTheme="minorEastAsia" w:hAnsiTheme="minorEastAsia"/>
                <w:szCs w:val="24"/>
              </w:rPr>
            </w:pPr>
          </w:p>
          <w:p w14:paraId="3E35BFE6" w14:textId="77777777" w:rsidR="00AD2590" w:rsidRPr="00DA501E" w:rsidRDefault="00AD2590" w:rsidP="00E80130">
            <w:pPr>
              <w:spacing w:line="280" w:lineRule="exact"/>
              <w:ind w:left="420" w:hangingChars="200" w:hanging="420"/>
              <w:jc w:val="left"/>
              <w:rPr>
                <w:rFonts w:asciiTheme="minorEastAsia" w:hAnsiTheme="minorEastAsia"/>
                <w:szCs w:val="24"/>
              </w:rPr>
            </w:pPr>
            <w:r w:rsidRPr="00DA501E">
              <w:rPr>
                <w:rFonts w:asciiTheme="minorEastAsia" w:hAnsiTheme="minorEastAsia" w:hint="eastAsia"/>
                <w:szCs w:val="24"/>
              </w:rPr>
              <w:t>１、</w:t>
            </w:r>
            <w:r>
              <w:rPr>
                <w:rFonts w:asciiTheme="minorEastAsia" w:hAnsiTheme="minorEastAsia" w:hint="eastAsia"/>
                <w:szCs w:val="24"/>
              </w:rPr>
              <w:t>建築系公共施設整備における構想・基本計画・基本設計の各段階において、議会への説明の位置付けをどのように考えているか。</w:t>
            </w:r>
          </w:p>
          <w:p w14:paraId="2F0FBF7C" w14:textId="77777777" w:rsidR="00AD2590" w:rsidRPr="00DA501E" w:rsidRDefault="00AD2590" w:rsidP="00E80130">
            <w:pPr>
              <w:spacing w:line="280" w:lineRule="exact"/>
              <w:ind w:left="420" w:hangingChars="200" w:hanging="420"/>
              <w:jc w:val="left"/>
              <w:rPr>
                <w:rFonts w:asciiTheme="minorEastAsia" w:hAnsiTheme="minorEastAsia"/>
                <w:szCs w:val="24"/>
              </w:rPr>
            </w:pPr>
          </w:p>
          <w:p w14:paraId="0A31C53A" w14:textId="77777777" w:rsidR="00AD2590" w:rsidRDefault="00AD2590" w:rsidP="00E80130">
            <w:pPr>
              <w:spacing w:line="280" w:lineRule="exact"/>
              <w:ind w:left="420" w:hangingChars="200" w:hanging="420"/>
              <w:jc w:val="left"/>
              <w:rPr>
                <w:rFonts w:asciiTheme="minorEastAsia" w:hAnsiTheme="minorEastAsia"/>
                <w:szCs w:val="24"/>
              </w:rPr>
            </w:pPr>
            <w:r>
              <w:rPr>
                <w:rFonts w:asciiTheme="minorEastAsia" w:hAnsiTheme="minorEastAsia" w:hint="eastAsia"/>
                <w:szCs w:val="24"/>
              </w:rPr>
              <w:t>２</w:t>
            </w:r>
            <w:r w:rsidRPr="00DA501E">
              <w:rPr>
                <w:rFonts w:asciiTheme="minorEastAsia" w:hAnsiTheme="minorEastAsia" w:hint="eastAsia"/>
                <w:szCs w:val="24"/>
              </w:rPr>
              <w:t>、</w:t>
            </w:r>
            <w:r>
              <w:rPr>
                <w:rFonts w:asciiTheme="minorEastAsia" w:hAnsiTheme="minorEastAsia" w:hint="eastAsia"/>
                <w:szCs w:val="24"/>
              </w:rPr>
              <w:t>議会への説明タイミングや内容について、一定の基準や方針はあるのか。</w:t>
            </w:r>
          </w:p>
          <w:p w14:paraId="3267F8FE" w14:textId="77777777" w:rsidR="00AD2590" w:rsidRDefault="00AD2590" w:rsidP="00E80130">
            <w:pPr>
              <w:spacing w:line="280" w:lineRule="exact"/>
              <w:ind w:left="420" w:hangingChars="200" w:hanging="420"/>
              <w:jc w:val="left"/>
              <w:rPr>
                <w:rFonts w:asciiTheme="minorEastAsia" w:hAnsiTheme="minorEastAsia"/>
                <w:szCs w:val="24"/>
              </w:rPr>
            </w:pPr>
          </w:p>
          <w:p w14:paraId="59C80795" w14:textId="666FB03E" w:rsidR="00AD2590" w:rsidRDefault="00AD2590" w:rsidP="00E80130">
            <w:pPr>
              <w:spacing w:line="280" w:lineRule="exact"/>
              <w:ind w:left="420" w:hangingChars="200" w:hanging="420"/>
              <w:jc w:val="left"/>
              <w:rPr>
                <w:rFonts w:asciiTheme="minorEastAsia" w:hAnsiTheme="minorEastAsia"/>
                <w:szCs w:val="24"/>
              </w:rPr>
            </w:pPr>
            <w:r>
              <w:rPr>
                <w:rFonts w:asciiTheme="minorEastAsia" w:hAnsiTheme="minorEastAsia" w:hint="eastAsia"/>
                <w:szCs w:val="24"/>
              </w:rPr>
              <w:t>３、事業の透明性確保及び議会のチェック機能強化の観点から、各段階での説明を原則化すべきではないか。</w:t>
            </w:r>
          </w:p>
          <w:p w14:paraId="69D7BAC4" w14:textId="77777777" w:rsidR="00AD2590" w:rsidRDefault="00AD2590" w:rsidP="00E80130">
            <w:pPr>
              <w:spacing w:line="280" w:lineRule="exact"/>
              <w:ind w:left="420" w:hangingChars="200" w:hanging="420"/>
              <w:jc w:val="left"/>
              <w:rPr>
                <w:rFonts w:asciiTheme="minorEastAsia" w:hAnsiTheme="minorEastAsia"/>
                <w:szCs w:val="24"/>
              </w:rPr>
            </w:pPr>
          </w:p>
        </w:tc>
        <w:tc>
          <w:tcPr>
            <w:tcW w:w="1672" w:type="dxa"/>
            <w:tcBorders>
              <w:top w:val="single" w:sz="4" w:space="0" w:color="auto"/>
              <w:bottom w:val="single" w:sz="4" w:space="0" w:color="auto"/>
            </w:tcBorders>
            <w:vAlign w:val="center"/>
          </w:tcPr>
          <w:p w14:paraId="1424D0AA" w14:textId="77777777" w:rsidR="00AD2590" w:rsidRDefault="00AD2590" w:rsidP="00E80130">
            <w:pPr>
              <w:spacing w:line="400" w:lineRule="exact"/>
              <w:jc w:val="center"/>
              <w:rPr>
                <w:rFonts w:asciiTheme="minorEastAsia" w:hAnsiTheme="minorEastAsia"/>
                <w:sz w:val="24"/>
                <w:szCs w:val="24"/>
              </w:rPr>
            </w:pPr>
            <w:r w:rsidRPr="00540B91">
              <w:rPr>
                <w:rFonts w:asciiTheme="minorEastAsia" w:hAnsiTheme="minorEastAsia" w:hint="eastAsia"/>
                <w:sz w:val="24"/>
                <w:szCs w:val="24"/>
              </w:rPr>
              <w:t>町　長</w:t>
            </w:r>
          </w:p>
        </w:tc>
        <w:tc>
          <w:tcPr>
            <w:tcW w:w="1292" w:type="dxa"/>
          </w:tcPr>
          <w:p w14:paraId="6365CCF7" w14:textId="77777777" w:rsidR="00AD2590" w:rsidRPr="00577470" w:rsidRDefault="00AD2590" w:rsidP="00E80130">
            <w:pPr>
              <w:spacing w:line="400" w:lineRule="exact"/>
              <w:jc w:val="left"/>
              <w:rPr>
                <w:rFonts w:asciiTheme="minorEastAsia" w:hAnsiTheme="minorEastAsia"/>
                <w:sz w:val="24"/>
                <w:szCs w:val="24"/>
              </w:rPr>
            </w:pPr>
          </w:p>
        </w:tc>
      </w:tr>
    </w:tbl>
    <w:p w14:paraId="6ED68501" w14:textId="77777777" w:rsidR="00AD2590" w:rsidRPr="00FE0C92" w:rsidRDefault="00AD2590" w:rsidP="00D23731">
      <w:pPr>
        <w:spacing w:line="360" w:lineRule="auto"/>
        <w:jc w:val="both"/>
        <w:rPr>
          <w:rFonts w:asciiTheme="minorEastAsia" w:hAnsiTheme="minorEastAsia"/>
          <w:kern w:val="0"/>
          <w:sz w:val="22"/>
          <w:szCs w:val="32"/>
        </w:rPr>
      </w:pPr>
    </w:p>
    <w:sectPr w:rsidR="00AD2590" w:rsidRPr="00FE0C92" w:rsidSect="00AD2590">
      <w:headerReference w:type="first" r:id="rId8"/>
      <w:pgSz w:w="16838" w:h="11906" w:orient="landscape"/>
      <w:pgMar w:top="1361"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BE5E5" w14:textId="77777777" w:rsidR="005720F9" w:rsidRDefault="005720F9" w:rsidP="00AD6D92">
      <w:r>
        <w:separator/>
      </w:r>
    </w:p>
  </w:endnote>
  <w:endnote w:type="continuationSeparator" w:id="0">
    <w:p w14:paraId="4E13EDFE" w14:textId="77777777" w:rsidR="005720F9" w:rsidRDefault="005720F9" w:rsidP="00AD6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CA7FE" w14:textId="77777777" w:rsidR="005720F9" w:rsidRDefault="005720F9" w:rsidP="00AD6D92">
      <w:r>
        <w:separator/>
      </w:r>
    </w:p>
  </w:footnote>
  <w:footnote w:type="continuationSeparator" w:id="0">
    <w:p w14:paraId="33A96330" w14:textId="77777777" w:rsidR="005720F9" w:rsidRDefault="005720F9" w:rsidP="00AD6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EA2D0" w14:textId="77777777" w:rsidR="005720F9" w:rsidRDefault="005720F9" w:rsidP="00A80E00">
    <w:pPr>
      <w:spacing w:line="360" w:lineRule="auto"/>
    </w:pPr>
    <w:r w:rsidRPr="006A0BDE">
      <w:rPr>
        <w:rFonts w:asciiTheme="minorEastAsia" w:hAnsiTheme="minorEastAsia" w:hint="eastAsia"/>
        <w:sz w:val="24"/>
        <w:szCs w:val="24"/>
      </w:rPr>
      <w:t>No</w:t>
    </w:r>
    <w:r>
      <w:rPr>
        <w:rFonts w:asciiTheme="minorEastAsia" w:hAnsiTheme="minorEastAsia" w:hint="eastAsia"/>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C792E"/>
    <w:multiLevelType w:val="hybridMultilevel"/>
    <w:tmpl w:val="8916839E"/>
    <w:lvl w:ilvl="0" w:tplc="38243108">
      <w:start w:val="1"/>
      <w:numFmt w:val="japaneseCount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F431F8"/>
    <w:multiLevelType w:val="hybridMultilevel"/>
    <w:tmpl w:val="53DEE124"/>
    <w:lvl w:ilvl="0" w:tplc="120A7F20">
      <w:start w:val="1"/>
      <w:numFmt w:val="japaneseCounting"/>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6AF53AD"/>
    <w:multiLevelType w:val="multilevel"/>
    <w:tmpl w:val="C324C992"/>
    <w:styleLink w:val="1"/>
    <w:lvl w:ilvl="0">
      <w:start w:val="1"/>
      <w:numFmt w:val="decimal"/>
      <w:lvlText w:val="%1"/>
      <w:lvlJc w:val="left"/>
      <w:pPr>
        <w:ind w:left="425" w:hanging="425"/>
      </w:pPr>
      <w:rPr>
        <w:rFonts w:hint="eastAsia"/>
      </w:rPr>
    </w:lvl>
    <w:lvl w:ilvl="1">
      <w:start w:val="1"/>
      <w:numFmt w:val="none"/>
      <w:lvlText w:val="①"/>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3CF543CC"/>
    <w:multiLevelType w:val="hybridMultilevel"/>
    <w:tmpl w:val="28941CA2"/>
    <w:lvl w:ilvl="0" w:tplc="9CD633B6">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44B4547"/>
    <w:multiLevelType w:val="hybridMultilevel"/>
    <w:tmpl w:val="62340014"/>
    <w:lvl w:ilvl="0" w:tplc="C302DEC8">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953331C"/>
    <w:multiLevelType w:val="hybridMultilevel"/>
    <w:tmpl w:val="FA9E0D40"/>
    <w:lvl w:ilvl="0" w:tplc="8138B070">
      <w:start w:val="1"/>
      <w:numFmt w:val="japaneseCounting"/>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8208679">
    <w:abstractNumId w:val="2"/>
  </w:num>
  <w:num w:numId="2" w16cid:durableId="437912771">
    <w:abstractNumId w:val="0"/>
  </w:num>
  <w:num w:numId="3" w16cid:durableId="733047151">
    <w:abstractNumId w:val="5"/>
  </w:num>
  <w:num w:numId="4" w16cid:durableId="2056392079">
    <w:abstractNumId w:val="3"/>
  </w:num>
  <w:num w:numId="5" w16cid:durableId="1788575068">
    <w:abstractNumId w:val="1"/>
  </w:num>
  <w:num w:numId="6" w16cid:durableId="2999646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9B7"/>
    <w:rsid w:val="0001692B"/>
    <w:rsid w:val="000275CD"/>
    <w:rsid w:val="00030548"/>
    <w:rsid w:val="00035833"/>
    <w:rsid w:val="00040D90"/>
    <w:rsid w:val="0004295E"/>
    <w:rsid w:val="00045FB1"/>
    <w:rsid w:val="00047EB8"/>
    <w:rsid w:val="00061834"/>
    <w:rsid w:val="00063E0C"/>
    <w:rsid w:val="0007073A"/>
    <w:rsid w:val="0007399E"/>
    <w:rsid w:val="00083DF6"/>
    <w:rsid w:val="0008470F"/>
    <w:rsid w:val="000A3683"/>
    <w:rsid w:val="000B0A86"/>
    <w:rsid w:val="000B2579"/>
    <w:rsid w:val="000C2AC7"/>
    <w:rsid w:val="000D0F61"/>
    <w:rsid w:val="000D3FBF"/>
    <w:rsid w:val="000E6C41"/>
    <w:rsid w:val="000F46EC"/>
    <w:rsid w:val="000F4A7E"/>
    <w:rsid w:val="00113AF2"/>
    <w:rsid w:val="00117090"/>
    <w:rsid w:val="001302F8"/>
    <w:rsid w:val="0013047F"/>
    <w:rsid w:val="00131C06"/>
    <w:rsid w:val="00133FD1"/>
    <w:rsid w:val="0013606D"/>
    <w:rsid w:val="00137C75"/>
    <w:rsid w:val="0014272D"/>
    <w:rsid w:val="001469ED"/>
    <w:rsid w:val="001630B8"/>
    <w:rsid w:val="001712E5"/>
    <w:rsid w:val="00171330"/>
    <w:rsid w:val="00181106"/>
    <w:rsid w:val="00181A0B"/>
    <w:rsid w:val="00182214"/>
    <w:rsid w:val="00190EA9"/>
    <w:rsid w:val="00197705"/>
    <w:rsid w:val="001B1D8F"/>
    <w:rsid w:val="001C3045"/>
    <w:rsid w:val="001C60E5"/>
    <w:rsid w:val="001D4ADD"/>
    <w:rsid w:val="001E0504"/>
    <w:rsid w:val="001E4B13"/>
    <w:rsid w:val="001E5F63"/>
    <w:rsid w:val="001E673C"/>
    <w:rsid w:val="001F2B53"/>
    <w:rsid w:val="001F71D7"/>
    <w:rsid w:val="001F7D9D"/>
    <w:rsid w:val="002118BA"/>
    <w:rsid w:val="002149B7"/>
    <w:rsid w:val="00227511"/>
    <w:rsid w:val="002308CA"/>
    <w:rsid w:val="00231AB8"/>
    <w:rsid w:val="00237852"/>
    <w:rsid w:val="0024244E"/>
    <w:rsid w:val="00253E5C"/>
    <w:rsid w:val="00270AA1"/>
    <w:rsid w:val="0027419B"/>
    <w:rsid w:val="00284053"/>
    <w:rsid w:val="00291DC0"/>
    <w:rsid w:val="002952E1"/>
    <w:rsid w:val="002962B4"/>
    <w:rsid w:val="002A77D3"/>
    <w:rsid w:val="002B0F67"/>
    <w:rsid w:val="002B3CA6"/>
    <w:rsid w:val="002C01F8"/>
    <w:rsid w:val="002C61A4"/>
    <w:rsid w:val="002D6981"/>
    <w:rsid w:val="00302BF1"/>
    <w:rsid w:val="003032C5"/>
    <w:rsid w:val="003069D9"/>
    <w:rsid w:val="00315239"/>
    <w:rsid w:val="00320836"/>
    <w:rsid w:val="00325D06"/>
    <w:rsid w:val="0033240E"/>
    <w:rsid w:val="00334B50"/>
    <w:rsid w:val="003358C1"/>
    <w:rsid w:val="00342914"/>
    <w:rsid w:val="00346558"/>
    <w:rsid w:val="003611B5"/>
    <w:rsid w:val="00363E6B"/>
    <w:rsid w:val="00363F8F"/>
    <w:rsid w:val="003669D4"/>
    <w:rsid w:val="003804B2"/>
    <w:rsid w:val="00396C37"/>
    <w:rsid w:val="003A5A75"/>
    <w:rsid w:val="003A7444"/>
    <w:rsid w:val="003B3B63"/>
    <w:rsid w:val="003C22B8"/>
    <w:rsid w:val="003E73F4"/>
    <w:rsid w:val="003F070D"/>
    <w:rsid w:val="00404F30"/>
    <w:rsid w:val="00413F02"/>
    <w:rsid w:val="00414EFE"/>
    <w:rsid w:val="00424837"/>
    <w:rsid w:val="00430B07"/>
    <w:rsid w:val="004459ED"/>
    <w:rsid w:val="004570F1"/>
    <w:rsid w:val="00483929"/>
    <w:rsid w:val="004913BE"/>
    <w:rsid w:val="004A5D72"/>
    <w:rsid w:val="004C23EB"/>
    <w:rsid w:val="004C50FD"/>
    <w:rsid w:val="004C768E"/>
    <w:rsid w:val="004D1413"/>
    <w:rsid w:val="004E083E"/>
    <w:rsid w:val="004F1456"/>
    <w:rsid w:val="005001D4"/>
    <w:rsid w:val="00502B6F"/>
    <w:rsid w:val="00510FAF"/>
    <w:rsid w:val="00511380"/>
    <w:rsid w:val="005169E6"/>
    <w:rsid w:val="00516B9C"/>
    <w:rsid w:val="00517C5B"/>
    <w:rsid w:val="00535CAA"/>
    <w:rsid w:val="00536923"/>
    <w:rsid w:val="00540B91"/>
    <w:rsid w:val="00543B47"/>
    <w:rsid w:val="005573B1"/>
    <w:rsid w:val="00560B5C"/>
    <w:rsid w:val="00565613"/>
    <w:rsid w:val="0056663B"/>
    <w:rsid w:val="005710BD"/>
    <w:rsid w:val="005720F9"/>
    <w:rsid w:val="005731DF"/>
    <w:rsid w:val="00577470"/>
    <w:rsid w:val="00593D8F"/>
    <w:rsid w:val="005A6627"/>
    <w:rsid w:val="005C0564"/>
    <w:rsid w:val="005C1BBB"/>
    <w:rsid w:val="005F558C"/>
    <w:rsid w:val="005F687F"/>
    <w:rsid w:val="006014AD"/>
    <w:rsid w:val="00625F1B"/>
    <w:rsid w:val="00631CC6"/>
    <w:rsid w:val="0063351C"/>
    <w:rsid w:val="00640BB2"/>
    <w:rsid w:val="00640C78"/>
    <w:rsid w:val="00641486"/>
    <w:rsid w:val="00644281"/>
    <w:rsid w:val="00657EAD"/>
    <w:rsid w:val="006611B9"/>
    <w:rsid w:val="00666C79"/>
    <w:rsid w:val="00667ADF"/>
    <w:rsid w:val="0068374C"/>
    <w:rsid w:val="006A0395"/>
    <w:rsid w:val="006A0BDE"/>
    <w:rsid w:val="006A0DB3"/>
    <w:rsid w:val="006A68EA"/>
    <w:rsid w:val="006D0767"/>
    <w:rsid w:val="006E02F8"/>
    <w:rsid w:val="006E1233"/>
    <w:rsid w:val="006E4F40"/>
    <w:rsid w:val="00706DFC"/>
    <w:rsid w:val="007215D1"/>
    <w:rsid w:val="00721959"/>
    <w:rsid w:val="0072474F"/>
    <w:rsid w:val="00735248"/>
    <w:rsid w:val="00735630"/>
    <w:rsid w:val="00750F78"/>
    <w:rsid w:val="007550CF"/>
    <w:rsid w:val="00765BF8"/>
    <w:rsid w:val="007676B0"/>
    <w:rsid w:val="0077259A"/>
    <w:rsid w:val="00776122"/>
    <w:rsid w:val="0078183C"/>
    <w:rsid w:val="00785BE7"/>
    <w:rsid w:val="00791BFD"/>
    <w:rsid w:val="007A1E61"/>
    <w:rsid w:val="007A225B"/>
    <w:rsid w:val="007A4200"/>
    <w:rsid w:val="007A6851"/>
    <w:rsid w:val="007A74DD"/>
    <w:rsid w:val="007D0A98"/>
    <w:rsid w:val="007D5E9D"/>
    <w:rsid w:val="007D799C"/>
    <w:rsid w:val="007D7DCB"/>
    <w:rsid w:val="007E3A15"/>
    <w:rsid w:val="007E5AA6"/>
    <w:rsid w:val="007F73AA"/>
    <w:rsid w:val="0082533B"/>
    <w:rsid w:val="00836C60"/>
    <w:rsid w:val="008468B8"/>
    <w:rsid w:val="00854955"/>
    <w:rsid w:val="00860E4C"/>
    <w:rsid w:val="00870D55"/>
    <w:rsid w:val="0087279C"/>
    <w:rsid w:val="00881B2A"/>
    <w:rsid w:val="008823E0"/>
    <w:rsid w:val="008841A9"/>
    <w:rsid w:val="00885555"/>
    <w:rsid w:val="00891004"/>
    <w:rsid w:val="00893D5A"/>
    <w:rsid w:val="008A5B66"/>
    <w:rsid w:val="008C79C7"/>
    <w:rsid w:val="008D6650"/>
    <w:rsid w:val="008E6FA2"/>
    <w:rsid w:val="008F04F6"/>
    <w:rsid w:val="00903AE5"/>
    <w:rsid w:val="00906538"/>
    <w:rsid w:val="009065B9"/>
    <w:rsid w:val="00914A90"/>
    <w:rsid w:val="00930457"/>
    <w:rsid w:val="00933A97"/>
    <w:rsid w:val="00934F03"/>
    <w:rsid w:val="009445E3"/>
    <w:rsid w:val="009776EC"/>
    <w:rsid w:val="00981593"/>
    <w:rsid w:val="0098277A"/>
    <w:rsid w:val="00987A50"/>
    <w:rsid w:val="00987DB4"/>
    <w:rsid w:val="009B12DF"/>
    <w:rsid w:val="009B4F1F"/>
    <w:rsid w:val="009D0567"/>
    <w:rsid w:val="009D09AB"/>
    <w:rsid w:val="009D23B1"/>
    <w:rsid w:val="009E08CE"/>
    <w:rsid w:val="009E6F7C"/>
    <w:rsid w:val="009E7327"/>
    <w:rsid w:val="009E7C52"/>
    <w:rsid w:val="009F35AA"/>
    <w:rsid w:val="009F3AE5"/>
    <w:rsid w:val="00A000E4"/>
    <w:rsid w:val="00A01CED"/>
    <w:rsid w:val="00A0230A"/>
    <w:rsid w:val="00A21E60"/>
    <w:rsid w:val="00A23A9E"/>
    <w:rsid w:val="00A24F7A"/>
    <w:rsid w:val="00A348E3"/>
    <w:rsid w:val="00A411E5"/>
    <w:rsid w:val="00A4718E"/>
    <w:rsid w:val="00A47D87"/>
    <w:rsid w:val="00A51E79"/>
    <w:rsid w:val="00A612D5"/>
    <w:rsid w:val="00A67FD5"/>
    <w:rsid w:val="00A71BEF"/>
    <w:rsid w:val="00A71CBB"/>
    <w:rsid w:val="00A77F47"/>
    <w:rsid w:val="00A80E00"/>
    <w:rsid w:val="00A810EF"/>
    <w:rsid w:val="00AA5026"/>
    <w:rsid w:val="00AB0082"/>
    <w:rsid w:val="00AB1834"/>
    <w:rsid w:val="00AB62FC"/>
    <w:rsid w:val="00AD2590"/>
    <w:rsid w:val="00AD5234"/>
    <w:rsid w:val="00AD6D92"/>
    <w:rsid w:val="00B01262"/>
    <w:rsid w:val="00B026E6"/>
    <w:rsid w:val="00B21842"/>
    <w:rsid w:val="00B257E3"/>
    <w:rsid w:val="00B55EC4"/>
    <w:rsid w:val="00B70293"/>
    <w:rsid w:val="00B738A0"/>
    <w:rsid w:val="00B81A87"/>
    <w:rsid w:val="00B930D7"/>
    <w:rsid w:val="00BA656B"/>
    <w:rsid w:val="00BB050B"/>
    <w:rsid w:val="00BB054A"/>
    <w:rsid w:val="00BB20B6"/>
    <w:rsid w:val="00BB6055"/>
    <w:rsid w:val="00BC28B8"/>
    <w:rsid w:val="00BC58F6"/>
    <w:rsid w:val="00BC65D2"/>
    <w:rsid w:val="00BC6E2B"/>
    <w:rsid w:val="00BD05D8"/>
    <w:rsid w:val="00BD14AA"/>
    <w:rsid w:val="00BE172C"/>
    <w:rsid w:val="00BE62B7"/>
    <w:rsid w:val="00C0418F"/>
    <w:rsid w:val="00C0434C"/>
    <w:rsid w:val="00C05ADF"/>
    <w:rsid w:val="00C0738B"/>
    <w:rsid w:val="00C07E06"/>
    <w:rsid w:val="00C10682"/>
    <w:rsid w:val="00C161EB"/>
    <w:rsid w:val="00C201BD"/>
    <w:rsid w:val="00C208F8"/>
    <w:rsid w:val="00C2526B"/>
    <w:rsid w:val="00C25C92"/>
    <w:rsid w:val="00C33809"/>
    <w:rsid w:val="00C43ECC"/>
    <w:rsid w:val="00C475B3"/>
    <w:rsid w:val="00C540CB"/>
    <w:rsid w:val="00C562EF"/>
    <w:rsid w:val="00C5657A"/>
    <w:rsid w:val="00C612A4"/>
    <w:rsid w:val="00C65F1B"/>
    <w:rsid w:val="00C76135"/>
    <w:rsid w:val="00C80178"/>
    <w:rsid w:val="00C803E3"/>
    <w:rsid w:val="00C808D1"/>
    <w:rsid w:val="00C92152"/>
    <w:rsid w:val="00CA6BD2"/>
    <w:rsid w:val="00CC1140"/>
    <w:rsid w:val="00CC558B"/>
    <w:rsid w:val="00CC5964"/>
    <w:rsid w:val="00CC620A"/>
    <w:rsid w:val="00CD36CC"/>
    <w:rsid w:val="00CE1497"/>
    <w:rsid w:val="00CE7B04"/>
    <w:rsid w:val="00CF0DE4"/>
    <w:rsid w:val="00CF44C8"/>
    <w:rsid w:val="00D12BD4"/>
    <w:rsid w:val="00D23731"/>
    <w:rsid w:val="00D239E5"/>
    <w:rsid w:val="00D27A06"/>
    <w:rsid w:val="00D30502"/>
    <w:rsid w:val="00D40B7E"/>
    <w:rsid w:val="00D40CCC"/>
    <w:rsid w:val="00D4158E"/>
    <w:rsid w:val="00D45D04"/>
    <w:rsid w:val="00D46596"/>
    <w:rsid w:val="00D53122"/>
    <w:rsid w:val="00D627AC"/>
    <w:rsid w:val="00D64660"/>
    <w:rsid w:val="00D6674C"/>
    <w:rsid w:val="00D71E4C"/>
    <w:rsid w:val="00D73D5F"/>
    <w:rsid w:val="00D76DB6"/>
    <w:rsid w:val="00D84AA0"/>
    <w:rsid w:val="00D8587F"/>
    <w:rsid w:val="00DA1425"/>
    <w:rsid w:val="00DA501E"/>
    <w:rsid w:val="00DB2DDF"/>
    <w:rsid w:val="00DB7C22"/>
    <w:rsid w:val="00DC5C1C"/>
    <w:rsid w:val="00DD73C1"/>
    <w:rsid w:val="00DE5F44"/>
    <w:rsid w:val="00E03A66"/>
    <w:rsid w:val="00E10F26"/>
    <w:rsid w:val="00E11BF9"/>
    <w:rsid w:val="00E203AD"/>
    <w:rsid w:val="00E2190D"/>
    <w:rsid w:val="00E24C23"/>
    <w:rsid w:val="00E42F1E"/>
    <w:rsid w:val="00E4371F"/>
    <w:rsid w:val="00E539E5"/>
    <w:rsid w:val="00E62B91"/>
    <w:rsid w:val="00E62DAC"/>
    <w:rsid w:val="00E65839"/>
    <w:rsid w:val="00E730D2"/>
    <w:rsid w:val="00E75334"/>
    <w:rsid w:val="00E8055B"/>
    <w:rsid w:val="00E87E68"/>
    <w:rsid w:val="00E912C8"/>
    <w:rsid w:val="00E917A9"/>
    <w:rsid w:val="00EA6495"/>
    <w:rsid w:val="00EA6933"/>
    <w:rsid w:val="00EB070B"/>
    <w:rsid w:val="00EB1915"/>
    <w:rsid w:val="00EB2423"/>
    <w:rsid w:val="00EB788F"/>
    <w:rsid w:val="00ED0C0F"/>
    <w:rsid w:val="00ED1F67"/>
    <w:rsid w:val="00EE0AA7"/>
    <w:rsid w:val="00EE3795"/>
    <w:rsid w:val="00EE4ECF"/>
    <w:rsid w:val="00EF0E22"/>
    <w:rsid w:val="00EF4EF4"/>
    <w:rsid w:val="00F11199"/>
    <w:rsid w:val="00F215B5"/>
    <w:rsid w:val="00F34288"/>
    <w:rsid w:val="00F65C06"/>
    <w:rsid w:val="00F935BE"/>
    <w:rsid w:val="00FB457E"/>
    <w:rsid w:val="00FB78AD"/>
    <w:rsid w:val="00FC5317"/>
    <w:rsid w:val="00FD2D73"/>
    <w:rsid w:val="00FD75D4"/>
    <w:rsid w:val="00FE0C92"/>
    <w:rsid w:val="00FE7008"/>
    <w:rsid w:val="00FF0B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114B03"/>
  <w15:docId w15:val="{8FF785A6-F1DF-450B-95BC-721884D0A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02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スタイル1"/>
    <w:uiPriority w:val="99"/>
    <w:rsid w:val="00625F1B"/>
    <w:pPr>
      <w:numPr>
        <w:numId w:val="1"/>
      </w:numPr>
    </w:pPr>
  </w:style>
  <w:style w:type="paragraph" w:styleId="a3">
    <w:name w:val="header"/>
    <w:basedOn w:val="a"/>
    <w:link w:val="a4"/>
    <w:uiPriority w:val="99"/>
    <w:unhideWhenUsed/>
    <w:rsid w:val="00AD6D92"/>
    <w:pPr>
      <w:tabs>
        <w:tab w:val="center" w:pos="4252"/>
        <w:tab w:val="right" w:pos="8504"/>
      </w:tabs>
      <w:snapToGrid w:val="0"/>
    </w:pPr>
  </w:style>
  <w:style w:type="character" w:customStyle="1" w:styleId="a4">
    <w:name w:val="ヘッダー (文字)"/>
    <w:basedOn w:val="a0"/>
    <w:link w:val="a3"/>
    <w:uiPriority w:val="99"/>
    <w:rsid w:val="00AD6D92"/>
  </w:style>
  <w:style w:type="paragraph" w:styleId="a5">
    <w:name w:val="footer"/>
    <w:basedOn w:val="a"/>
    <w:link w:val="a6"/>
    <w:uiPriority w:val="99"/>
    <w:unhideWhenUsed/>
    <w:rsid w:val="00AD6D92"/>
    <w:pPr>
      <w:tabs>
        <w:tab w:val="center" w:pos="4252"/>
        <w:tab w:val="right" w:pos="8504"/>
      </w:tabs>
      <w:snapToGrid w:val="0"/>
    </w:pPr>
  </w:style>
  <w:style w:type="character" w:customStyle="1" w:styleId="a6">
    <w:name w:val="フッター (文字)"/>
    <w:basedOn w:val="a0"/>
    <w:link w:val="a5"/>
    <w:uiPriority w:val="99"/>
    <w:rsid w:val="00AD6D92"/>
  </w:style>
  <w:style w:type="table" w:styleId="a7">
    <w:name w:val="Table Grid"/>
    <w:basedOn w:val="a1"/>
    <w:uiPriority w:val="59"/>
    <w:rsid w:val="00AD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570F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570F1"/>
    <w:rPr>
      <w:rFonts w:asciiTheme="majorHAnsi" w:eastAsiaTheme="majorEastAsia" w:hAnsiTheme="majorHAnsi" w:cstheme="majorBidi"/>
      <w:sz w:val="18"/>
      <w:szCs w:val="18"/>
    </w:rPr>
  </w:style>
  <w:style w:type="paragraph" w:styleId="aa">
    <w:name w:val="List Paragraph"/>
    <w:basedOn w:val="a"/>
    <w:uiPriority w:val="34"/>
    <w:qFormat/>
    <w:rsid w:val="005666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69FBE-EBEA-461D-AB86-379E0416A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2</Pages>
  <Words>99</Words>
  <Characters>569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澤田明日香</dc:creator>
  <cp:lastModifiedBy>赤池昌信</cp:lastModifiedBy>
  <cp:revision>85</cp:revision>
  <cp:lastPrinted>2024-12-04T04:24:00Z</cp:lastPrinted>
  <dcterms:created xsi:type="dcterms:W3CDTF">2025-02-13T02:26:00Z</dcterms:created>
  <dcterms:modified xsi:type="dcterms:W3CDTF">2026-06-03T05:38:00Z</dcterms:modified>
</cp:coreProperties>
</file>